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C36A1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15F790B7" w:rsidR="00B53A27" w:rsidRPr="00936D55" w:rsidRDefault="00C36A1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Riesgo Cardiovascular</w:t>
            </w:r>
          </w:p>
        </w:tc>
      </w:tr>
      <w:tr w:rsidR="00C36A1A" w:rsidRPr="00936D55" w14:paraId="77CED2D0" w14:textId="77777777" w:rsidTr="00C36A1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06B083D" w14:textId="216B7FFA" w:rsidR="00C36A1A" w:rsidRPr="00936D55" w:rsidRDefault="00C36A1A" w:rsidP="00C36A1A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571AF3E4" w:rsidR="00C36A1A" w:rsidRPr="00936D55" w:rsidRDefault="00C36A1A" w:rsidP="00C36A1A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C36A1A" w:rsidRPr="00936D55" w14:paraId="0D97458B" w14:textId="77777777" w:rsidTr="00C36A1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547A5FCF" w14:textId="4C1B72BC" w:rsidR="00C36A1A" w:rsidRPr="00936D55" w:rsidRDefault="00C36A1A" w:rsidP="00C36A1A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400B65D1" w:rsidR="00C36A1A" w:rsidRPr="00936D55" w:rsidRDefault="00C36A1A" w:rsidP="00C36A1A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 de Prevención y Promoción de la Salud</w:t>
            </w:r>
          </w:p>
        </w:tc>
      </w:tr>
      <w:tr w:rsidR="00155C07" w:rsidRPr="00936D55" w14:paraId="5D32DA8A" w14:textId="77777777" w:rsidTr="00C36A1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F53B0F2" w14:textId="2331D947" w:rsidR="00155C07" w:rsidRPr="00936D55" w:rsidRDefault="00155C07" w:rsidP="00155C0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153E3AC2" w:rsidR="00155C07" w:rsidRPr="00936D55" w:rsidRDefault="00155C07" w:rsidP="00155C0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C36A1A" w:rsidRPr="00936D55" w14:paraId="5AC1B1FE" w14:textId="77777777" w:rsidTr="00C36A1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2F6C118" w14:textId="4049FF70" w:rsidR="00C36A1A" w:rsidRPr="00936D55" w:rsidRDefault="00C36A1A" w:rsidP="00C36A1A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172390FB" w:rsidR="00C36A1A" w:rsidRPr="00936D55" w:rsidRDefault="00C36A1A" w:rsidP="00C36A1A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157715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157715" w:rsidRPr="00157715" w14:paraId="3F02C46D" w14:textId="77777777" w:rsidTr="00070A22">
        <w:trPr>
          <w:trHeight w:val="2144"/>
        </w:trPr>
        <w:tc>
          <w:tcPr>
            <w:tcW w:w="1942" w:type="dxa"/>
            <w:vAlign w:val="center"/>
          </w:tcPr>
          <w:p w14:paraId="70425297" w14:textId="27D32131" w:rsidR="00157715" w:rsidRPr="00157715" w:rsidRDefault="00157715" w:rsidP="0015771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157715" w:rsidRPr="00157715" w:rsidRDefault="00157715" w:rsidP="001577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0FD6DA67" w:rsidR="00157715" w:rsidRPr="00157715" w:rsidRDefault="00157715" w:rsidP="00070A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Establecer un instrumento que permita recabar información para medir el grado de satisfacción de la población atendida y sus resultados.</w:t>
            </w:r>
          </w:p>
        </w:tc>
        <w:tc>
          <w:tcPr>
            <w:tcW w:w="2753" w:type="dxa"/>
            <w:vAlign w:val="center"/>
          </w:tcPr>
          <w:p w14:paraId="5A8AE607" w14:textId="1A4D6365" w:rsidR="00157715" w:rsidRPr="00AC6F3D" w:rsidRDefault="00AC6F3D" w:rsidP="00AC6F3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157715" w:rsidRPr="00AC6F3D">
              <w:rPr>
                <w:rFonts w:asciiTheme="minorHAnsi" w:hAnsiTheme="minorHAnsi" w:cstheme="minorHAnsi"/>
                <w:sz w:val="20"/>
                <w:szCs w:val="20"/>
              </w:rPr>
              <w:t>e establecerá un instrumento (cuestionario) para recabar información con el objetivo de medir el grado de satisfacción de la población atendida y sus resultados.</w:t>
            </w:r>
          </w:p>
        </w:tc>
        <w:tc>
          <w:tcPr>
            <w:tcW w:w="2303" w:type="dxa"/>
            <w:vAlign w:val="center"/>
          </w:tcPr>
          <w:p w14:paraId="43F80BDA" w14:textId="3550C962" w:rsidR="00157715" w:rsidRPr="00AC6F3D" w:rsidRDefault="00A355EE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Establecer un instrumento para medir el grado de satisfacción de la población atendida.</w:t>
            </w:r>
          </w:p>
          <w:p w14:paraId="3D828116" w14:textId="77777777" w:rsidR="00A355EE" w:rsidRPr="00AC6F3D" w:rsidRDefault="00A355EE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40C18E38" w:rsidR="00A355EE" w:rsidRPr="00AC6F3D" w:rsidRDefault="00A355EE" w:rsidP="00A355E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Aplicar el instrumento a la población atendida.</w:t>
            </w:r>
          </w:p>
        </w:tc>
      </w:tr>
      <w:tr w:rsidR="00157715" w:rsidRPr="00157715" w14:paraId="4D3DAD0C" w14:textId="77777777" w:rsidTr="00070A22">
        <w:trPr>
          <w:trHeight w:val="1268"/>
        </w:trPr>
        <w:tc>
          <w:tcPr>
            <w:tcW w:w="1942" w:type="dxa"/>
            <w:vAlign w:val="center"/>
          </w:tcPr>
          <w:p w14:paraId="6EBB4888" w14:textId="77777777" w:rsidR="00157715" w:rsidRPr="00157715" w:rsidRDefault="00157715" w:rsidP="0015771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157715" w:rsidRPr="00157715" w:rsidRDefault="00157715" w:rsidP="001577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40854948" w:rsidR="00157715" w:rsidRPr="00157715" w:rsidRDefault="00157715" w:rsidP="00070A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Mejorar la comunicación con los encargados de programa a nivel jurisdiccional.</w:t>
            </w:r>
          </w:p>
        </w:tc>
        <w:tc>
          <w:tcPr>
            <w:tcW w:w="2753" w:type="dxa"/>
            <w:vAlign w:val="center"/>
          </w:tcPr>
          <w:p w14:paraId="36B3706E" w14:textId="0BA1634D" w:rsidR="00157715" w:rsidRPr="00AC6F3D" w:rsidRDefault="00AC6F3D" w:rsidP="00AC6F3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355EE" w:rsidRPr="00AC6F3D">
              <w:rPr>
                <w:rFonts w:asciiTheme="minorHAnsi" w:hAnsiTheme="minorHAnsi" w:cstheme="minorHAnsi"/>
                <w:sz w:val="20"/>
                <w:szCs w:val="20"/>
              </w:rPr>
              <w:t>e realizarán reuniones con los encargados del programa a nivel jurisdiccional.</w:t>
            </w:r>
          </w:p>
        </w:tc>
        <w:tc>
          <w:tcPr>
            <w:tcW w:w="2303" w:type="dxa"/>
            <w:vAlign w:val="center"/>
          </w:tcPr>
          <w:p w14:paraId="1CED0DF8" w14:textId="7A9DFF99" w:rsidR="00157715" w:rsidRPr="00AC6F3D" w:rsidRDefault="00A355EE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Gestionar diferentes formas de comunicación.</w:t>
            </w:r>
          </w:p>
        </w:tc>
      </w:tr>
      <w:tr w:rsidR="00157715" w:rsidRPr="00157715" w14:paraId="6202F808" w14:textId="77777777" w:rsidTr="00070A22">
        <w:trPr>
          <w:trHeight w:val="2677"/>
        </w:trPr>
        <w:tc>
          <w:tcPr>
            <w:tcW w:w="1942" w:type="dxa"/>
            <w:vAlign w:val="center"/>
          </w:tcPr>
          <w:p w14:paraId="2FCCAB4C" w14:textId="77777777" w:rsidR="00157715" w:rsidRPr="00157715" w:rsidRDefault="00157715" w:rsidP="0015771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157715" w:rsidRPr="00157715" w:rsidRDefault="00157715" w:rsidP="0015771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54591AE8" w:rsidR="00157715" w:rsidRPr="00157715" w:rsidRDefault="00157715" w:rsidP="00070A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Brindar talleres de interés para motivar al personal encargado del programa, así como al personal médico encargado de capturar en el SIC.</w:t>
            </w:r>
          </w:p>
        </w:tc>
        <w:tc>
          <w:tcPr>
            <w:tcW w:w="2753" w:type="dxa"/>
            <w:vAlign w:val="center"/>
          </w:tcPr>
          <w:p w14:paraId="740FC487" w14:textId="47BD598F" w:rsidR="00157715" w:rsidRPr="00AC6F3D" w:rsidRDefault="00AC6F3D" w:rsidP="00AC6F3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355EE" w:rsidRPr="00AC6F3D">
              <w:rPr>
                <w:rFonts w:asciiTheme="minorHAnsi" w:hAnsiTheme="minorHAnsi" w:cstheme="minorHAnsi"/>
                <w:sz w:val="20"/>
                <w:szCs w:val="20"/>
              </w:rPr>
              <w:t>e brindarán talleres de manera permanente al personal encargado del programa y al personal médico encargado de capturar en el SIC, con el objetivo de aumentar y fortalecer sus conocimientos, aptitudes y/o habilidades.</w:t>
            </w:r>
          </w:p>
        </w:tc>
        <w:tc>
          <w:tcPr>
            <w:tcW w:w="2303" w:type="dxa"/>
            <w:vAlign w:val="center"/>
          </w:tcPr>
          <w:p w14:paraId="1BF35B51" w14:textId="715BA2C1" w:rsidR="00157715" w:rsidRPr="00AC6F3D" w:rsidRDefault="00A355EE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Realizar los talleres permanentes al personal.</w:t>
            </w:r>
          </w:p>
        </w:tc>
      </w:tr>
      <w:tr w:rsidR="00157715" w:rsidRPr="00157715" w14:paraId="225F8D52" w14:textId="77777777" w:rsidTr="00070A22">
        <w:tc>
          <w:tcPr>
            <w:tcW w:w="1942" w:type="dxa"/>
            <w:vAlign w:val="center"/>
          </w:tcPr>
          <w:p w14:paraId="32D09F89" w14:textId="77777777" w:rsidR="00157715" w:rsidRPr="00157715" w:rsidRDefault="00157715" w:rsidP="0015771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B60D147" w14:textId="34B5C79C" w:rsidR="00157715" w:rsidRPr="00157715" w:rsidRDefault="00157715" w:rsidP="001577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3C49695C" w14:textId="796A289E" w:rsidR="00157715" w:rsidRPr="00157715" w:rsidRDefault="00157715" w:rsidP="00070A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Gestionar el abasto de tiras reactivas de glucosa, hemoglobina </w:t>
            </w:r>
            <w:proofErr w:type="spellStart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glucosilada</w:t>
            </w:r>
            <w:proofErr w:type="spellEnd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, perfil de lípidos y </w:t>
            </w:r>
            <w:proofErr w:type="spellStart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microalbuminuria</w:t>
            </w:r>
            <w:proofErr w:type="spellEnd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vAlign w:val="center"/>
          </w:tcPr>
          <w:p w14:paraId="675BBCB8" w14:textId="601A9954" w:rsidR="00157715" w:rsidRPr="00AC6F3D" w:rsidRDefault="00AC6F3D" w:rsidP="00AC6F3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355EE"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e manera periódica, se realizará un registro y conteo del abasto de tiras reactivas de glucosa, hemoglobina </w:t>
            </w:r>
            <w:proofErr w:type="spellStart"/>
            <w:r w:rsidR="00A355EE" w:rsidRPr="00AC6F3D">
              <w:rPr>
                <w:rFonts w:asciiTheme="minorHAnsi" w:hAnsiTheme="minorHAnsi" w:cstheme="minorHAnsi"/>
                <w:sz w:val="20"/>
                <w:szCs w:val="20"/>
              </w:rPr>
              <w:t>glucosilada</w:t>
            </w:r>
            <w:proofErr w:type="spellEnd"/>
            <w:r w:rsidR="00A355EE"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, perfil de lípidos y </w:t>
            </w:r>
            <w:proofErr w:type="spellStart"/>
            <w:r w:rsidR="00A355EE" w:rsidRPr="00AC6F3D">
              <w:rPr>
                <w:rFonts w:asciiTheme="minorHAnsi" w:hAnsiTheme="minorHAnsi" w:cstheme="minorHAnsi"/>
                <w:sz w:val="20"/>
                <w:szCs w:val="20"/>
              </w:rPr>
              <w:t>microalbuminuria</w:t>
            </w:r>
            <w:proofErr w:type="spellEnd"/>
            <w:r w:rsidR="00A355EE" w:rsidRPr="00AC6F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3" w:type="dxa"/>
            <w:vAlign w:val="center"/>
          </w:tcPr>
          <w:p w14:paraId="4563D7EE" w14:textId="683C09C1" w:rsidR="00157715" w:rsidRPr="00AC6F3D" w:rsidRDefault="00A355EE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Llevar un control y seguimiento de manera periódica a través de un registro del abasto de</w:t>
            </w:r>
            <w:r w:rsidRPr="00AC6F3D">
              <w:t xml:space="preserve"> </w:t>
            </w: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tiras reactivas de glucosa, hemoglobina </w:t>
            </w:r>
            <w:proofErr w:type="spellStart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glucosilada</w:t>
            </w:r>
            <w:proofErr w:type="spellEnd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, perfil de lípidos y </w:t>
            </w:r>
            <w:proofErr w:type="spellStart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microalbuminuria</w:t>
            </w:r>
            <w:proofErr w:type="spellEnd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57715" w:rsidRPr="00157715" w14:paraId="77FC8455" w14:textId="77777777" w:rsidTr="00070A22">
        <w:trPr>
          <w:trHeight w:val="1894"/>
        </w:trPr>
        <w:tc>
          <w:tcPr>
            <w:tcW w:w="1942" w:type="dxa"/>
            <w:vAlign w:val="center"/>
          </w:tcPr>
          <w:p w14:paraId="7747E0E8" w14:textId="77777777" w:rsidR="00157715" w:rsidRPr="00157715" w:rsidRDefault="00157715" w:rsidP="0015771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4ABEE42D" w14:textId="54117969" w:rsidR="00157715" w:rsidRPr="00157715" w:rsidRDefault="00157715" w:rsidP="001577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18447C60" w14:textId="78A53CA4" w:rsidR="00157715" w:rsidRPr="00157715" w:rsidRDefault="00157715" w:rsidP="00070A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Gestionar la adquisición de </w:t>
            </w:r>
            <w:proofErr w:type="spellStart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troponinas</w:t>
            </w:r>
            <w:proofErr w:type="spellEnd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 para la mejora de la atención de infarto agudo al miocardio sin elevación del ST.</w:t>
            </w:r>
          </w:p>
        </w:tc>
        <w:tc>
          <w:tcPr>
            <w:tcW w:w="2753" w:type="dxa"/>
            <w:vAlign w:val="center"/>
          </w:tcPr>
          <w:p w14:paraId="1664232E" w14:textId="4D2A2621" w:rsidR="00157715" w:rsidRPr="00AC6F3D" w:rsidRDefault="00AC6F3D" w:rsidP="00AC6F3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e realizarán acciones para la adquisición de </w:t>
            </w:r>
            <w:proofErr w:type="spellStart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>troponinas</w:t>
            </w:r>
            <w:proofErr w:type="spellEnd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 para la mejora de la atención de infarto agudo al miocardio sin elevación del ST.</w:t>
            </w:r>
          </w:p>
        </w:tc>
        <w:tc>
          <w:tcPr>
            <w:tcW w:w="2303" w:type="dxa"/>
            <w:vAlign w:val="center"/>
          </w:tcPr>
          <w:p w14:paraId="1AA646F2" w14:textId="6B2939C2" w:rsidR="00157715" w:rsidRPr="00AC6F3D" w:rsidRDefault="00D33627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Adquirir </w:t>
            </w:r>
            <w:proofErr w:type="spellStart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troponinas</w:t>
            </w:r>
            <w:proofErr w:type="spellEnd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 para la mejora de la atención de infarto agudo al miocardio sin elevación del ST.</w:t>
            </w:r>
          </w:p>
        </w:tc>
      </w:tr>
      <w:tr w:rsidR="00157715" w:rsidRPr="00157715" w14:paraId="0A3271EE" w14:textId="77777777" w:rsidTr="00070A22">
        <w:trPr>
          <w:trHeight w:val="1680"/>
        </w:trPr>
        <w:tc>
          <w:tcPr>
            <w:tcW w:w="1942" w:type="dxa"/>
            <w:vAlign w:val="center"/>
          </w:tcPr>
          <w:p w14:paraId="68C04955" w14:textId="77777777" w:rsidR="00157715" w:rsidRPr="00157715" w:rsidRDefault="00157715" w:rsidP="0015771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9E50C1D" w14:textId="355CE7C3" w:rsidR="00157715" w:rsidRPr="00157715" w:rsidRDefault="00157715" w:rsidP="001577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030E7F64" w14:textId="76145A88" w:rsidR="00157715" w:rsidRPr="00157715" w:rsidRDefault="00157715" w:rsidP="00070A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Iniciar la gestión en los municipios para promover la creación de espacios </w:t>
            </w:r>
            <w:proofErr w:type="spellStart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cardio</w:t>
            </w:r>
            <w:proofErr w:type="spellEnd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 protegidos.</w:t>
            </w:r>
          </w:p>
        </w:tc>
        <w:tc>
          <w:tcPr>
            <w:tcW w:w="2753" w:type="dxa"/>
            <w:vAlign w:val="center"/>
          </w:tcPr>
          <w:p w14:paraId="5E39E469" w14:textId="11AA9102" w:rsidR="00157715" w:rsidRPr="00AC6F3D" w:rsidRDefault="00AC6F3D" w:rsidP="00AC6F3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e llevará a cabo la gestión en los municipios del estado de Sinaloa para la promoción de la creación de los espacios </w:t>
            </w:r>
            <w:proofErr w:type="spellStart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>cardio</w:t>
            </w:r>
            <w:proofErr w:type="spellEnd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>protedigos</w:t>
            </w:r>
            <w:proofErr w:type="spellEnd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3" w:type="dxa"/>
            <w:vAlign w:val="center"/>
          </w:tcPr>
          <w:p w14:paraId="6DFC7C1E" w14:textId="46A9899F" w:rsidR="00157715" w:rsidRPr="00AC6F3D" w:rsidRDefault="00D33627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Promover la creación de espacios </w:t>
            </w:r>
            <w:proofErr w:type="spellStart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cardio</w:t>
            </w:r>
            <w:proofErr w:type="spellEnd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protedigos</w:t>
            </w:r>
            <w:proofErr w:type="spellEnd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57715" w:rsidRPr="00157715" w14:paraId="262827B8" w14:textId="77777777" w:rsidTr="00070A22">
        <w:trPr>
          <w:trHeight w:val="2398"/>
        </w:trPr>
        <w:tc>
          <w:tcPr>
            <w:tcW w:w="1942" w:type="dxa"/>
            <w:vAlign w:val="center"/>
          </w:tcPr>
          <w:p w14:paraId="7D4C9395" w14:textId="77777777" w:rsidR="00157715" w:rsidRPr="00157715" w:rsidRDefault="00157715" w:rsidP="0015771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6874666" w14:textId="659A76BD" w:rsidR="00157715" w:rsidRPr="00157715" w:rsidRDefault="00157715" w:rsidP="001577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3EA4AAAB" w14:textId="05E21676" w:rsidR="00157715" w:rsidRPr="00157715" w:rsidRDefault="00157715" w:rsidP="00070A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Implementar mecanismos para mejorar la gestión y el proceso administrativo respecto a la adquisición de los medicamentos, con un seguimiento de principio a fin.</w:t>
            </w:r>
          </w:p>
        </w:tc>
        <w:tc>
          <w:tcPr>
            <w:tcW w:w="2753" w:type="dxa"/>
            <w:vAlign w:val="center"/>
          </w:tcPr>
          <w:p w14:paraId="4E344673" w14:textId="708351EC" w:rsidR="00D33627" w:rsidRPr="00AC6F3D" w:rsidRDefault="00AC6F3D" w:rsidP="00AC6F3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>e buscará sistematizar los tiempos respecto a la gestión y proceso administrativo sobre la adquisición de los medicamentos.</w:t>
            </w:r>
          </w:p>
        </w:tc>
        <w:tc>
          <w:tcPr>
            <w:tcW w:w="2303" w:type="dxa"/>
            <w:vAlign w:val="center"/>
          </w:tcPr>
          <w:p w14:paraId="467F8BEF" w14:textId="168ABACB" w:rsidR="00157715" w:rsidRPr="00AC6F3D" w:rsidRDefault="00D33627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Sistematizar los tiempos de gestión y proceso administrativo sobre la adquisición de los medicamentos.</w:t>
            </w:r>
          </w:p>
        </w:tc>
      </w:tr>
      <w:tr w:rsidR="00157715" w:rsidRPr="00157715" w14:paraId="4FFF7AEE" w14:textId="77777777" w:rsidTr="00070A22">
        <w:trPr>
          <w:trHeight w:val="1128"/>
        </w:trPr>
        <w:tc>
          <w:tcPr>
            <w:tcW w:w="1942" w:type="dxa"/>
            <w:vAlign w:val="center"/>
          </w:tcPr>
          <w:p w14:paraId="2EB1BB6F" w14:textId="77777777" w:rsidR="00157715" w:rsidRPr="00157715" w:rsidRDefault="00157715" w:rsidP="0015771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2AD2980" w14:textId="67DBC7E0" w:rsidR="00157715" w:rsidRPr="00157715" w:rsidRDefault="00157715" w:rsidP="0015771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381DF4E8" w14:textId="4D845481" w:rsidR="00157715" w:rsidRPr="00157715" w:rsidRDefault="00157715" w:rsidP="00070A2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Continuar con los trabajos extramuros de las </w:t>
            </w:r>
            <w:proofErr w:type="spellStart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>UNEMEs</w:t>
            </w:r>
            <w:proofErr w:type="spellEnd"/>
            <w:r w:rsidRPr="00157715">
              <w:rPr>
                <w:rFonts w:asciiTheme="minorHAnsi" w:hAnsiTheme="minorHAnsi" w:cstheme="minorHAnsi"/>
                <w:sz w:val="20"/>
                <w:szCs w:val="20"/>
              </w:rPr>
              <w:t xml:space="preserve"> EC.</w:t>
            </w:r>
          </w:p>
        </w:tc>
        <w:tc>
          <w:tcPr>
            <w:tcW w:w="2753" w:type="dxa"/>
            <w:vAlign w:val="center"/>
          </w:tcPr>
          <w:p w14:paraId="70494736" w14:textId="235154F4" w:rsidR="00157715" w:rsidRPr="00AC6F3D" w:rsidRDefault="00AC6F3D" w:rsidP="00AC6F3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1" w:name="_GoBack"/>
            <w:bookmarkEnd w:id="1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e pretende continuar con los trabajos extramuros de las </w:t>
            </w:r>
            <w:proofErr w:type="spellStart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>UNEMEs</w:t>
            </w:r>
            <w:proofErr w:type="spellEnd"/>
            <w:r w:rsidR="00D33627"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 EC.</w:t>
            </w:r>
          </w:p>
        </w:tc>
        <w:tc>
          <w:tcPr>
            <w:tcW w:w="2303" w:type="dxa"/>
            <w:vAlign w:val="center"/>
          </w:tcPr>
          <w:p w14:paraId="463DE824" w14:textId="45B0C412" w:rsidR="00157715" w:rsidRPr="00AC6F3D" w:rsidRDefault="00D33627" w:rsidP="0015771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Dar continuidad a los trabajos extramuros de las </w:t>
            </w:r>
            <w:proofErr w:type="spellStart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>UNEMEs</w:t>
            </w:r>
            <w:proofErr w:type="spellEnd"/>
            <w:r w:rsidRPr="00AC6F3D">
              <w:rPr>
                <w:rFonts w:asciiTheme="minorHAnsi" w:hAnsiTheme="minorHAnsi" w:cstheme="minorHAnsi"/>
                <w:sz w:val="20"/>
                <w:szCs w:val="20"/>
              </w:rPr>
              <w:t xml:space="preserve"> EC.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F0AD58E" w14:textId="77777777" w:rsidR="00070A22" w:rsidRPr="0059330E" w:rsidRDefault="00070A22" w:rsidP="00070A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Nacional de Desarrollo 2019 – 2024 y al Programa Sectorial de Salud 2020 – 2024.</w:t>
      </w:r>
    </w:p>
    <w:p w14:paraId="6DAF99E0" w14:textId="77777777" w:rsidR="00070A22" w:rsidRPr="0059330E" w:rsidRDefault="00070A22" w:rsidP="00070A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Estatal de Desarrollo y al Programa Sectorial de Salud 2017 – 2021.</w:t>
      </w:r>
    </w:p>
    <w:p w14:paraId="04AF18CB" w14:textId="77777777" w:rsidR="00070A22" w:rsidRDefault="00070A22" w:rsidP="00070A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rige de acuerdo a la Ley General de Salud y a la Ley de Salud del Estado de Sinaloa.</w:t>
      </w:r>
    </w:p>
    <w:p w14:paraId="6B9F82CA" w14:textId="4E94865C" w:rsidR="00B875B8" w:rsidRDefault="00070A22" w:rsidP="00070A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4F48211E" w14:textId="512E8D75" w:rsidR="00070A22" w:rsidRPr="00070A22" w:rsidRDefault="00070A22" w:rsidP="004D19E8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lastRenderedPageBreak/>
        <w:t xml:space="preserve">Se cuenta con las Normas, NOM-031-SSA3-2012, asistencia social; prestación de servicios de asistencia social a adultos y adultos mayores en situación de riesgo y vulnerabilidad, la NOM-004-SSA3-2012, del expediente clínico, la NOM-024-SSA3-2012, sistemas de Información de Registro Electrónico para la Salud. Intercambio de Información en Salud, la NOM-015-SSA3-2012, para la atención integral a personas con discapacidad, la NOM-017-SSA2-2012, Para la vigilancia epidemiológica, la NOM-008-SSA3-2017, Para el tratamiento integral del sobrepeso y la obesidad, la NOM-015-SSA2-2010, Para la prevención, tratamiento y control de la diabetes mellitus, la NOM-030-SSA2-2009, Para la prevención, detección, diagnóstico, tratamiento y control de la hipertensión arterial sistémica, la NOM-037-SSA2-2012, Para la prevención, tratamiento y control de las </w:t>
      </w:r>
      <w:proofErr w:type="spellStart"/>
      <w:r w:rsidRPr="00070A22">
        <w:rPr>
          <w:rFonts w:asciiTheme="minorHAnsi" w:hAnsiTheme="minorHAnsi" w:cstheme="minorHAnsi"/>
          <w:sz w:val="20"/>
          <w:szCs w:val="20"/>
        </w:rPr>
        <w:t>dislipidemias</w:t>
      </w:r>
      <w:proofErr w:type="spellEnd"/>
      <w:r w:rsidRPr="00070A22">
        <w:rPr>
          <w:rFonts w:asciiTheme="minorHAnsi" w:hAnsiTheme="minorHAnsi" w:cstheme="minorHAnsi"/>
          <w:sz w:val="20"/>
          <w:szCs w:val="20"/>
        </w:rPr>
        <w:t xml:space="preserve"> y la NOM-043-SSA2-2012, Servicios básicos de salud, promoción y educación para la salud en materia alimentaria. Criterios para brindar orientación.</w:t>
      </w:r>
    </w:p>
    <w:p w14:paraId="0D28F3FB" w14:textId="77777777" w:rsidR="00070A22" w:rsidRPr="00070A22" w:rsidRDefault="00070A22" w:rsidP="00070A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772495DC" w14:textId="77777777" w:rsidR="00070A22" w:rsidRPr="00070A22" w:rsidRDefault="00070A22" w:rsidP="00070A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32F356F5" w14:textId="2E83CE5A" w:rsidR="00070A22" w:rsidRPr="00ED12C1" w:rsidRDefault="00070A22" w:rsidP="00070A2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 w:rsidR="008A7FE0"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Times New Roman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1675B84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C6F3D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BAE7318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AC6F3D" w:rsidRPr="00AC6F3D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2.75pt;height:297pt" o:bullet="t">
        <v:imagedata r:id="rId1" o:title="04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0A22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55C07"/>
    <w:rsid w:val="00157715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7FE0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355EE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C6F3D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36A1A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627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A36D-2498-424C-8761-98967F8D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897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6</cp:revision>
  <cp:lastPrinted>2021-10-18T17:24:00Z</cp:lastPrinted>
  <dcterms:created xsi:type="dcterms:W3CDTF">2022-12-15T17:54:00Z</dcterms:created>
  <dcterms:modified xsi:type="dcterms:W3CDTF">2023-02-08T19:36:00Z</dcterms:modified>
</cp:coreProperties>
</file>